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24" w:rsidRDefault="00BB2D24" w:rsidP="00BB2D24">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附件4</w:t>
      </w:r>
    </w:p>
    <w:p w:rsidR="00BB2D24" w:rsidRDefault="00BB2D24" w:rsidP="00BB2D24">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项目管理知识体系企业内训方案（资质认证培训）</w:t>
      </w:r>
    </w:p>
    <w:p w:rsidR="00BB2D24" w:rsidRDefault="00BB2D24" w:rsidP="00DE7562">
      <w:pPr>
        <w:widowControl/>
        <w:spacing w:beforeLines="50"/>
        <w:jc w:val="left"/>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一、项目背景</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中国国际工程咨询协会是中国从事国际工程咨询业务的全国性行业组织，业务指导单位是国家商务部。协会在商务部指导下，承担政府及商务部委托的业务，开展国内外经济技术交流与合作，帮助企业开拓国际市场。协会会员单位基本包括了我国大型国营企业和部分有代表性的私营企业。面对国际市场的快速变化和发展，对国际工程项目管理人才的素质和技能需求也发生了很大转变，对职业化项目管理团队提出了更高的</w:t>
      </w:r>
      <w:r w:rsidR="005220CF">
        <w:rPr>
          <w:rFonts w:asciiTheme="minorEastAsia" w:eastAsiaTheme="minorEastAsia" w:hAnsiTheme="minorEastAsia" w:cstheme="minorEastAsia" w:hint="eastAsia"/>
          <w:sz w:val="24"/>
        </w:rPr>
        <w:t>要求。我会相继成立了项目管理专家委员会和项目管理职业资质认证委员会</w:t>
      </w:r>
      <w:r>
        <w:rPr>
          <w:rFonts w:asciiTheme="minorEastAsia" w:eastAsiaTheme="minorEastAsia" w:hAnsiTheme="minorEastAsia" w:cstheme="minorEastAsia" w:hint="eastAsia"/>
          <w:sz w:val="24"/>
        </w:rPr>
        <w:t>等相关机构，并依托专家们丰富的行业经验和相关专业学术水平，根据中国的相关法律法规和国际惯例，开发了一套基于国际项目管理知识体系、符合中国国情的项目管理职业经理认证体系，和专业学习的增值评价系</w:t>
      </w:r>
      <w:r w:rsidR="005220CF">
        <w:rPr>
          <w:rFonts w:asciiTheme="minorEastAsia" w:eastAsiaTheme="minorEastAsia" w:hAnsiTheme="minorEastAsia" w:cstheme="minorEastAsia" w:hint="eastAsia"/>
          <w:sz w:val="24"/>
        </w:rPr>
        <w:t>统。可以为各类项目管理人员，提供专业性培训和项目管理职业经理资质</w:t>
      </w:r>
      <w:r>
        <w:rPr>
          <w:rFonts w:asciiTheme="minorEastAsia" w:eastAsiaTheme="minorEastAsia" w:hAnsiTheme="minorEastAsia" w:cstheme="minorEastAsia" w:hint="eastAsia"/>
          <w:sz w:val="24"/>
        </w:rPr>
        <w:t>水平认证；将向参评人员提供由我会独立开发并在我国职业能力</w:t>
      </w:r>
      <w:r w:rsidR="00DE7562" w:rsidRPr="00DE7562">
        <w:rPr>
          <w:rFonts w:asciiTheme="minorEastAsia" w:eastAsiaTheme="minorEastAsia" w:hAnsiTheme="minorEastAsia" w:cstheme="minorEastAsia" w:hint="eastAsia"/>
          <w:sz w:val="24"/>
        </w:rPr>
        <w:t>认证</w:t>
      </w:r>
      <w:r>
        <w:rPr>
          <w:rFonts w:asciiTheme="minorEastAsia" w:eastAsiaTheme="minorEastAsia" w:hAnsiTheme="minorEastAsia" w:cstheme="minorEastAsia" w:hint="eastAsia"/>
          <w:sz w:val="24"/>
        </w:rPr>
        <w:t>中首次使用的“职业发展成长性评价报告”。该认证体系的建立为我国各类项目管理专业人才与国际上平等交流、认证互通提供了平台，为配合国家职业教育和高等教育的改革方案，逐步实现项目管理专业技</w:t>
      </w:r>
      <w:r w:rsidR="00DE7562">
        <w:rPr>
          <w:rFonts w:asciiTheme="minorEastAsia" w:eastAsiaTheme="minorEastAsia" w:hAnsiTheme="minorEastAsia" w:cstheme="minorEastAsia" w:hint="eastAsia"/>
          <w:sz w:val="24"/>
        </w:rPr>
        <w:t>术</w:t>
      </w:r>
      <w:r>
        <w:rPr>
          <w:rFonts w:asciiTheme="minorEastAsia" w:eastAsiaTheme="minorEastAsia" w:hAnsiTheme="minorEastAsia" w:cstheme="minorEastAsia" w:hint="eastAsia"/>
          <w:sz w:val="24"/>
        </w:rPr>
        <w:t>能</w:t>
      </w:r>
      <w:r w:rsidR="00DE7562">
        <w:rPr>
          <w:rFonts w:asciiTheme="minorEastAsia" w:eastAsiaTheme="minorEastAsia" w:hAnsiTheme="minorEastAsia" w:cstheme="minorEastAsia" w:hint="eastAsia"/>
          <w:sz w:val="24"/>
        </w:rPr>
        <w:t>力</w:t>
      </w:r>
      <w:r>
        <w:rPr>
          <w:rFonts w:asciiTheme="minorEastAsia" w:eastAsiaTheme="minorEastAsia" w:hAnsiTheme="minorEastAsia" w:cstheme="minorEastAsia" w:hint="eastAsia"/>
          <w:sz w:val="24"/>
        </w:rPr>
        <w:t>认证体系与我国高等教育、职业教育和终身教育的有机融合助力，为中国企业培养承担 “一带一路”国际经济合作项目的管理人才贡献力量。</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目前，全球经济正处于深度调整时期，中国企业面临的外部竞争不断加剧，各类风险问题将长期存在，国际国内市场对企业的资源整合能力和全过程项目管理能力的要求也在不断提升。但与此同时，在全球经济一体化的发展中，新兴经济体和发展中国家资源丰富、基础设施建设需求旺盛；西方发达国家实施“再工业化”和“产业回流”等战略，基础设施升级改造需求逐步增强。随着我国“一带一路”建设的跟进，为我国企业“走出去”创造出了难得的历史机遇。国际市场的巨大需求、国内政策红利，以及国际合作的良好机遇也给承包工程行业稳步发展奠定了基础。</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市场日益激烈的竞争和国际化对我国项目经理的知识结构与能力提出了更高的要求，要求他们懂技术、懂管理、懂经济、懂法律合同等，具有国际投资或工程项目的策划、投资融资、设计、建设、运营等实施经验及较高的商务能力，能够胜任项目融资、投资控制、进度控制、质量控制、合同管理、信息管理、组织协调等工作，同时对项目经理的外语能力、沟通能力等也提出了更高要求。因此，我国必须尽快加强各类企业项目管理人才培养，以适应国际化的需要。</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2F577B"/>
          <w:kern w:val="0"/>
          <w:sz w:val="24"/>
        </w:rPr>
        <w:t xml:space="preserve">   </w:t>
      </w:r>
      <w:r>
        <w:rPr>
          <w:rFonts w:asciiTheme="minorEastAsia" w:eastAsiaTheme="minorEastAsia" w:hAnsiTheme="minorEastAsia" w:cstheme="minorEastAsia" w:hint="eastAsia"/>
          <w:color w:val="000000" w:themeColor="text1"/>
          <w:kern w:val="0"/>
          <w:sz w:val="24"/>
        </w:rPr>
        <w:t>“一切都是项目，一切都将成为项目”，项目导向型时代已经到来。</w:t>
      </w:r>
    </w:p>
    <w:p w:rsidR="00BB2D24" w:rsidRDefault="00BB2D24" w:rsidP="00BB2D24">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rPr>
        <w:t xml:space="preserve">    </w:t>
      </w:r>
      <w:r>
        <w:rPr>
          <w:rFonts w:asciiTheme="minorEastAsia" w:eastAsiaTheme="minorEastAsia" w:hAnsiTheme="minorEastAsia" w:cstheme="minorEastAsia" w:hint="eastAsia"/>
          <w:color w:val="000000" w:themeColor="text1"/>
          <w:sz w:val="24"/>
        </w:rPr>
        <w:t>项目管理是二战后期发展起来的重大管理方法之一，上个世纪60年代以来国际上首先在航空、航天、国防和建筑业采用项目管理方法。如今，项目管理在新产品开发领域的应用扩展到了复杂性略低、变化迅速的中型企业中。项目管理已经被公认是一种能实现企业目标的实效方法，项目管理知识广泛应用于社会经济发展的所有项目运作当中，并已成为现代管理学的重要分支。</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科技的高速发展带来了日益细致的社会分工，知识折旧日益呈现加速趋势,无论对于企业还是个人而言，这都是一个必须持续学习、不断提升的时代。随着全球竞争态势的急剧变化，“创新求变”早已成为各个组织的共识，国际化先进的项目管理理念、工具与方法的普及和应用在中国经济社会发展过程中发挥了重要作用。项目管理因其科学、系统和可操作成为风靡全球的管理利器。大批项目</w:t>
      </w:r>
      <w:r>
        <w:rPr>
          <w:rFonts w:asciiTheme="minorEastAsia" w:eastAsiaTheme="minorEastAsia" w:hAnsiTheme="minorEastAsia" w:cstheme="minorEastAsia" w:hint="eastAsia"/>
          <w:color w:val="000000" w:themeColor="text1"/>
          <w:kern w:val="0"/>
          <w:sz w:val="24"/>
        </w:rPr>
        <w:lastRenderedPageBreak/>
        <w:t>管理学习者和实践者不仅积累了丰富的最佳实践案例，还不断完善项目管理知识体系的内涵与标准。我国已有约近千万专业人士系统地学习了国际化的项目管理知识体系，有效地促进了我国国际化项目管理人才培养，为我国行业、企业、区域发展作出了贡献，也为今后国际化人才培养工作打下了良好基础。</w:t>
      </w:r>
    </w:p>
    <w:p w:rsidR="00BB2D24" w:rsidRDefault="00BB2D24" w:rsidP="00BB2D24">
      <w:pPr>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二、课程特色</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项目管理是将知识、技能、工具应用到项目中以满足事件管理的要求，培训师结合多年跨国企业项目管理经验和中国项目管理环境的实际特点，详细分析讲解现代项目管理的十大知识领域（整体管理、范围管理、时间管理、成本管理、质量管理、人力资源管理、沟通管理、风险管理和采购管理、干系人管理）和五个项目管理过程（启动、计划、执行、控制、结尾），并反映国内外项目管理知识体系的发展和最佳实践，详尽阐述各知识领域在实际项目中的具体应用。培训师用立体的管理思维综合实现了项目从论证与评估、计划与控制、收尾与评估等全生命周期的强大监控过程，是企业及个人综合管理实力提升的最有效方法。通过几天的系统学习，保证学员对知识的领悟以及应用，并获得与学员任职机构人力资源部门认可的继续教育学分。</w:t>
      </w:r>
    </w:p>
    <w:p w:rsidR="00BB2D24" w:rsidRDefault="00BB2D24" w:rsidP="00BB2D24">
      <w:pPr>
        <w:rPr>
          <w:rFonts w:asciiTheme="minorEastAsia" w:eastAsiaTheme="minorEastAsia" w:hAnsiTheme="minorEastAsia" w:cstheme="minorEastAsia"/>
          <w:b/>
          <w:bCs/>
          <w:color w:val="000000" w:themeColor="text1"/>
          <w:kern w:val="0"/>
          <w:sz w:val="24"/>
        </w:rPr>
      </w:pPr>
      <w:r>
        <w:rPr>
          <w:rFonts w:asciiTheme="minorEastAsia" w:eastAsiaTheme="minorEastAsia" w:hAnsiTheme="minorEastAsia" w:cstheme="minorEastAsia" w:hint="eastAsia"/>
          <w:b/>
          <w:bCs/>
          <w:color w:val="000000" w:themeColor="text1"/>
          <w:kern w:val="0"/>
          <w:sz w:val="24"/>
        </w:rPr>
        <w:t>三、项目管理实战内训课程项目</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w:t>
      </w:r>
      <w:hyperlink r:id="rId4" w:tgtFrame="_blank" w:history="1">
        <w:r>
          <w:rPr>
            <w:rFonts w:asciiTheme="minorEastAsia" w:eastAsiaTheme="minorEastAsia" w:hAnsiTheme="minorEastAsia" w:cstheme="minorEastAsia" w:hint="eastAsia"/>
            <w:color w:val="000000" w:themeColor="text1"/>
            <w:kern w:val="0"/>
            <w:sz w:val="24"/>
          </w:rPr>
          <w:t>项目管理专业资质</w:t>
        </w:r>
      </w:hyperlink>
      <w:r>
        <w:rPr>
          <w:rFonts w:asciiTheme="minorEastAsia" w:eastAsiaTheme="minorEastAsia" w:hAnsiTheme="minorEastAsia" w:cstheme="minorEastAsia" w:hint="eastAsia"/>
          <w:color w:val="000000" w:themeColor="text1"/>
          <w:kern w:val="0"/>
          <w:sz w:val="24"/>
        </w:rPr>
        <w:t>认证的所有知识体系内容，都可以针对企业的需求，定制2—6天的短期内训课程。制定个性化的企业项目管理培训大纲，为企业量身定做了项目管理的培训模块：</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1.项目管理与项目组织，6学时；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2.项目计划与控制，12学时；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3.项目收尾与评价，6学时；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4.项目管理沙盘模拟，6学时；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5.项目釆购与合同管理，6学时；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6.项目风险（安全）管理，3–6学时；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7.项目变更管理，3学时；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8.项目成本管理，6学时；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9.项目管理软件（P6、Project等流行软件培训），9学时；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10.项目案例分析，3学时；</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11.项目礼仪管理，6学时。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以上模块可以根据客户需求进行任意组合，结合客户所在行业特点有针对性选择行业案例进行培训。</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另外还可以举办一些专题培训：</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1.综合型企业项目化管理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2.项目群、项目组合与、大型项目管理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3.通信工程项目管理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4.IT项目管理（敏捷项目管理） </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    5.</w:t>
      </w:r>
      <w:hyperlink r:id="rId5" w:history="1">
        <w:r>
          <w:rPr>
            <w:rFonts w:asciiTheme="minorEastAsia" w:eastAsiaTheme="minorEastAsia" w:hAnsiTheme="minorEastAsia" w:cstheme="minorEastAsia" w:hint="eastAsia"/>
            <w:color w:val="000000" w:themeColor="text1"/>
            <w:kern w:val="0"/>
            <w:sz w:val="24"/>
          </w:rPr>
          <w:t>制造项目管理</w:t>
        </w:r>
      </w:hyperlink>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kern w:val="0"/>
          <w:sz w:val="24"/>
        </w:rPr>
        <w:t xml:space="preserve">    6.</w:t>
      </w:r>
      <w:r>
        <w:rPr>
          <w:rFonts w:asciiTheme="minorEastAsia" w:eastAsiaTheme="minorEastAsia" w:hAnsiTheme="minorEastAsia" w:cstheme="minorEastAsia" w:hint="eastAsia"/>
          <w:sz w:val="24"/>
        </w:rPr>
        <w:t>研发项目管理</w:t>
      </w:r>
    </w:p>
    <w:p w:rsidR="00BB2D24" w:rsidRDefault="00BB2D24" w:rsidP="00BB2D24">
      <w:pP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sz w:val="24"/>
        </w:rPr>
        <w:t xml:space="preserve">    7.</w:t>
      </w:r>
      <w:hyperlink r:id="rId6" w:history="1">
        <w:r>
          <w:rPr>
            <w:rFonts w:asciiTheme="minorEastAsia" w:eastAsiaTheme="minorEastAsia" w:hAnsiTheme="minorEastAsia" w:cstheme="minorEastAsia" w:hint="eastAsia"/>
            <w:color w:val="000000" w:themeColor="text1"/>
            <w:kern w:val="0"/>
            <w:sz w:val="24"/>
          </w:rPr>
          <w:t>工程项目管理</w:t>
        </w:r>
      </w:hyperlink>
      <w:r>
        <w:rPr>
          <w:rFonts w:asciiTheme="minorEastAsia" w:eastAsiaTheme="minorEastAsia" w:hAnsiTheme="minorEastAsia" w:cstheme="minorEastAsia" w:hint="eastAsia"/>
          <w:sz w:val="24"/>
        </w:rPr>
        <w:t xml:space="preserve"> </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8.国际项目管理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9.项目商业计划（项目论证与评估）</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10.政府采购与项目招投标管理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11.项目投融资（含PPP模式等）</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12.工程总承包项目管理相关知识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13.产品经理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14.项目团队激励与绩效考核</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color w:val="000000" w:themeColor="text1"/>
          <w:kern w:val="0"/>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以上每个专题培训的时间为2-4天</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针对企业的定制化短期培训可以实现2—6天的内训课程。</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通过培训及咨询服务帮助企业定义一整套企业层面的项目管理体系规范，其内容涉及组织、流程、控制制度和执行等多个方面，以此来指导和推动企业项目的运作和管理、审核等工作。 </w:t>
      </w:r>
      <w:r>
        <w:rPr>
          <w:rFonts w:asciiTheme="minorEastAsia" w:eastAsiaTheme="minorEastAsia" w:hAnsiTheme="minorEastAsia" w:cstheme="minorEastAsia" w:hint="eastAsia"/>
          <w:color w:val="000000"/>
          <w:sz w:val="24"/>
        </w:rPr>
        <w:t>培训主题包括：通用项目管理体系建设（管事）；组织团队管理（管人）；企业级项目管理应用（管企业）。</w:t>
      </w:r>
      <w:r>
        <w:rPr>
          <w:rFonts w:asciiTheme="minorEastAsia" w:eastAsiaTheme="minorEastAsia" w:hAnsiTheme="minorEastAsia" w:cstheme="minorEastAsia" w:hint="eastAsia"/>
          <w:sz w:val="24"/>
        </w:rPr>
        <w:t>培训后续通过咨询服务为企业提供完整的项目管理体系文件、大纲、操作手册。</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中国国际工程咨询协会</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EF0194">
        <w:rPr>
          <w:rFonts w:asciiTheme="minorEastAsia" w:eastAsiaTheme="minorEastAsia" w:hAnsiTheme="minorEastAsia" w:cstheme="minorEastAsia" w:hint="eastAsia"/>
          <w:sz w:val="24"/>
        </w:rPr>
        <w:t>项目管理职业资质认证委员会</w:t>
      </w:r>
    </w:p>
    <w:p w:rsidR="00BB2D24" w:rsidRDefault="00BB2D24" w:rsidP="00BB2D24">
      <w:pPr>
        <w:rPr>
          <w:rFonts w:asciiTheme="minorEastAsia" w:eastAsiaTheme="minorEastAsia" w:hAnsiTheme="minorEastAsia" w:cstheme="minorEastAsia"/>
          <w:sz w:val="24"/>
        </w:rPr>
      </w:pP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企业面授培训收费标准：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1、40人班，时间2-3天，每人2600元。</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2、50--149人班，时间2-3天，每人2000元。</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3、150-200人班，时间2-3天，每人1200元。</w:t>
      </w:r>
      <w:bookmarkStart w:id="0" w:name="_GoBack"/>
      <w:bookmarkEnd w:id="0"/>
    </w:p>
    <w:p w:rsidR="00BB2D24" w:rsidRDefault="00BB2D24" w:rsidP="00BB2D24">
      <w:pPr>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企业线上培训收费标准：</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1、2天课程，每人200元，不超过200人。</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2、2天课程，10万元，不超过500人。</w:t>
      </w:r>
    </w:p>
    <w:p w:rsidR="00BB2D24" w:rsidRDefault="00BB2D24" w:rsidP="00BB2D24">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3、2天课程，20万元，600--800人。</w:t>
      </w:r>
    </w:p>
    <w:p w:rsidR="00BB2D24" w:rsidRDefault="00BB2D24" w:rsidP="00BB2D24">
      <w:pPr>
        <w:rPr>
          <w:rFonts w:asciiTheme="minorEastAsia" w:eastAsiaTheme="minorEastAsia" w:hAnsiTheme="minorEastAsia" w:cstheme="minorEastAsia"/>
          <w:sz w:val="24"/>
        </w:rPr>
      </w:pPr>
    </w:p>
    <w:p w:rsidR="00CF0268" w:rsidRDefault="00CF0268"/>
    <w:sectPr w:rsidR="00CF0268" w:rsidSect="00CF02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D24"/>
    <w:rsid w:val="005220CF"/>
    <w:rsid w:val="00734B61"/>
    <w:rsid w:val="008813C6"/>
    <w:rsid w:val="00B27B7D"/>
    <w:rsid w:val="00BB2D24"/>
    <w:rsid w:val="00CF0268"/>
    <w:rsid w:val="00DE7562"/>
    <w:rsid w:val="00EF0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D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ining.mypm.net/curriculumList.asp?businessID=29" TargetMode="External"/><Relationship Id="rId5" Type="http://schemas.openxmlformats.org/officeDocument/2006/relationships/hyperlink" Target="http://training.mypm.net/curriculumList.asp?businessID=11" TargetMode="External"/><Relationship Id="rId4" Type="http://schemas.openxmlformats.org/officeDocument/2006/relationships/hyperlink" Target="https://baike.so.com/doc/4287291-449067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2021-05-25T08:35:00Z</dcterms:created>
  <dcterms:modified xsi:type="dcterms:W3CDTF">2021-08-18T02:52:00Z</dcterms:modified>
</cp:coreProperties>
</file>